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5CC" w:rsidRDefault="006755CC" w:rsidP="006755CC">
      <w:pPr>
        <w:pStyle w:val="a3"/>
        <w:spacing w:before="0" w:beforeAutospacing="0" w:after="0" w:afterAutospacing="0"/>
        <w:jc w:val="both"/>
      </w:pPr>
    </w:p>
    <w:p w:rsidR="006755CC" w:rsidRDefault="006755CC" w:rsidP="006755CC">
      <w:pPr>
        <w:pStyle w:val="a3"/>
        <w:spacing w:before="0" w:beforeAutospacing="0" w:after="0" w:afterAutospacing="0"/>
        <w:jc w:val="both"/>
      </w:pPr>
    </w:p>
    <w:p w:rsidR="006755CC" w:rsidRDefault="006755CC" w:rsidP="006755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Согласовано</w:t>
      </w:r>
    </w:p>
    <w:p w:rsidR="006755CC" w:rsidRDefault="006755CC" w:rsidP="006755CC">
      <w:pPr>
        <w:pStyle w:val="2"/>
        <w:ind w:left="-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Утверждаю</w:t>
      </w:r>
    </w:p>
    <w:p w:rsidR="006755CC" w:rsidRDefault="006755CC" w:rsidP="006755CC">
      <w:pPr>
        <w:pStyle w:val="2"/>
        <w:tabs>
          <w:tab w:val="center" w:pos="4497"/>
          <w:tab w:val="left" w:pos="7890"/>
        </w:tabs>
        <w:ind w:left="-360"/>
        <w:jc w:val="left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 w:rsidR="00D91782">
        <w:rPr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sz w:val="24"/>
          <w:szCs w:val="24"/>
        </w:rPr>
        <w:t>___________</w:t>
      </w:r>
    </w:p>
    <w:p w:rsidR="006755CC" w:rsidRDefault="006755CC" w:rsidP="006755CC">
      <w:pPr>
        <w:pStyle w:val="2"/>
        <w:tabs>
          <w:tab w:val="left" w:pos="7890"/>
        </w:tabs>
        <w:ind w:left="-36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( дата, № приказа)</w:t>
      </w:r>
    </w:p>
    <w:p w:rsidR="006755CC" w:rsidRDefault="006755CC" w:rsidP="006755CC">
      <w:pPr>
        <w:pStyle w:val="2"/>
        <w:ind w:left="-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proofErr w:type="gramStart"/>
      <w:r>
        <w:rPr>
          <w:sz w:val="24"/>
          <w:szCs w:val="24"/>
        </w:rPr>
        <w:t>первичной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Руководитель</w:t>
      </w:r>
    </w:p>
    <w:p w:rsidR="006755CC" w:rsidRDefault="006755CC" w:rsidP="006755CC">
      <w:pPr>
        <w:pStyle w:val="2"/>
        <w:ind w:left="-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профсоюзной организации                                                                </w:t>
      </w:r>
    </w:p>
    <w:p w:rsidR="006755CC" w:rsidRDefault="00D91782" w:rsidP="006755CC">
      <w:pPr>
        <w:ind w:left="-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________Л.Ф. </w:t>
      </w:r>
      <w:proofErr w:type="spellStart"/>
      <w:r>
        <w:rPr>
          <w:b/>
          <w:sz w:val="24"/>
          <w:szCs w:val="24"/>
        </w:rPr>
        <w:t>Мисюрева</w:t>
      </w:r>
      <w:proofErr w:type="spellEnd"/>
      <w:r w:rsidR="006755CC">
        <w:rPr>
          <w:b/>
          <w:sz w:val="24"/>
          <w:szCs w:val="24"/>
        </w:rPr>
        <w:t xml:space="preserve">                                                                  </w:t>
      </w:r>
      <w:r>
        <w:rPr>
          <w:b/>
          <w:sz w:val="24"/>
          <w:szCs w:val="24"/>
        </w:rPr>
        <w:t xml:space="preserve">                  ________С.А. Салазкина</w:t>
      </w:r>
    </w:p>
    <w:p w:rsidR="006755CC" w:rsidRDefault="00D91782" w:rsidP="006755CC">
      <w:pPr>
        <w:pStyle w:val="FR2"/>
        <w:ind w:left="-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</w:rPr>
        <w:t xml:space="preserve">              </w:t>
      </w:r>
      <w:r w:rsidR="006755CC">
        <w:rPr>
          <w:rFonts w:ascii="Times New Roman" w:hAnsi="Times New Roman"/>
          <w:sz w:val="20"/>
        </w:rPr>
        <w:t xml:space="preserve">                                                                           </w:t>
      </w:r>
      <w:r w:rsidR="006755CC">
        <w:rPr>
          <w:rFonts w:ascii="Times New Roman" w:hAnsi="Times New Roman"/>
          <w:sz w:val="24"/>
          <w:szCs w:val="24"/>
        </w:rPr>
        <w:t xml:space="preserve">        </w:t>
      </w:r>
      <w:r w:rsidR="006755CC">
        <w:rPr>
          <w:rFonts w:ascii="Times New Roman" w:hAnsi="Times New Roman"/>
          <w:sz w:val="20"/>
        </w:rPr>
        <w:t xml:space="preserve">                                                    </w:t>
      </w:r>
    </w:p>
    <w:p w:rsidR="006755CC" w:rsidRDefault="006755CC" w:rsidP="006755CC">
      <w:pPr>
        <w:pStyle w:val="a3"/>
        <w:spacing w:before="0" w:beforeAutospacing="0" w:after="0" w:afterAutospacing="0"/>
        <w:jc w:val="both"/>
        <w:rPr>
          <w:b/>
        </w:rPr>
      </w:pPr>
    </w:p>
    <w:p w:rsidR="006755CC" w:rsidRDefault="006755CC" w:rsidP="006755C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Положение</w:t>
      </w:r>
    </w:p>
    <w:p w:rsidR="006755CC" w:rsidRDefault="006755CC" w:rsidP="006755C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о  Комитете (комиссии)   по охране труда </w:t>
      </w:r>
    </w:p>
    <w:p w:rsidR="006755CC" w:rsidRDefault="00D91782" w:rsidP="006755C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МБОУ « Средняя общеобразовательная школа № 14» Вахитовского района </w:t>
      </w:r>
      <w:proofErr w:type="gramStart"/>
      <w:r>
        <w:rPr>
          <w:b/>
        </w:rPr>
        <w:t>г</w:t>
      </w:r>
      <w:proofErr w:type="gramEnd"/>
      <w:r>
        <w:rPr>
          <w:b/>
        </w:rPr>
        <w:t>. Казани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center"/>
        <w:rPr>
          <w:i/>
          <w:sz w:val="20"/>
          <w:szCs w:val="20"/>
        </w:rPr>
      </w:pP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  <w:rPr>
          <w:i/>
          <w:sz w:val="20"/>
          <w:szCs w:val="20"/>
        </w:rPr>
      </w:pP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  <w:rPr>
          <w:b/>
        </w:rPr>
      </w:pP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  <w:rPr>
          <w:b/>
        </w:rPr>
      </w:pPr>
      <w:r w:rsidRPr="006755CC">
        <w:rPr>
          <w:b/>
        </w:rPr>
        <w:t>1. Общие положения.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1.1. Положение разработано в соответствии с «Рекомендациями по формированию и организации деятельности комитетов (комиссий) по охране труда, создаваемых на предприятиях, в учреждениях и организациях с численностью работников более 10 человек», утвержденными постановлением Минтруда РФ от 12.10.94 г. № 64.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1.2. Комитет (комиссия) создается на паритетной основе из представителей работодателя, профессионального союза и иных уполномоченных работниками представительных органов и осуществляет свою деятельность в целях организации сотрудничества и регулирования отношений работодателя и работников и (или) их представителей в области охраны труда в учреждении.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Инициатором создания комитета, (комиссии) может выступать любая из сторон. Представители работников выдвигаются в комитет (комиссию), как правило, из числа уполномоченных (доверенных) лиц по охране труда профессионального союза или трудового коллектива.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1.3. Численность членов комитета (комиссии) определяется в зависимости от числа работников в учреждении, специфики работы, структуры и других особенностей учреждения, по взаимной договоренности сторон, представляющих интересы работодателя и работников. Условия создания, деятельности и срок полномочий комитета (комиссии) оговариваются в коллективном договоре.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 xml:space="preserve">1.4. Выдвижение в комитет (комиссию) представителей работников, профессионального союза и иных уполномоченных работниками представительных органов проводится на общем собрании трудового коллектива, а представители работодателя назначаются приказом руководителя учреждения. Представители работников, профессионального союза и иных уполномоченных работниками представительных органов в комитете (комиссии) </w:t>
      </w:r>
      <w:proofErr w:type="gramStart"/>
      <w:r w:rsidRPr="006755CC">
        <w:t>отчитываются о</w:t>
      </w:r>
      <w:proofErr w:type="gramEnd"/>
      <w:r w:rsidRPr="006755CC">
        <w:t xml:space="preserve"> проделанной работе не реже одного раза в год на общем собрании трудового коллектива. В случае признания их деятельности неудовлетворительной собрание вправе отозвать их из состава комитета (комиссии) и выдвинуть в его состав новых представителей.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1.5. Комитет (комиссия) избирает из своего состава председателя, заместителей председателя от каждой стороны и секретаря. Председателем комитета (комиссии) не рекомендуется избирать работника, который по своим служебным обязанностям отвечает за состояние охраны труда в учреждении или находится в непосредственном подчинении работодателя.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 xml:space="preserve">1.6. Члены комитета (комиссии) выполняют свои обязанности на общественных началах без освобождения от основной работы. Комитет (комиссия) осуществляет свою </w:t>
      </w:r>
      <w:r w:rsidRPr="006755CC">
        <w:lastRenderedPageBreak/>
        <w:t>деятельность в соответствии с планом работы, который принимается на заседании комитета (комиссии) и утверждается его председателем. Заседания комитета (комиссии) проводятся по мере необходимости, но не реже одного раза в квартал.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 xml:space="preserve">1.7. В своей работе комитет (комиссия) взаимодействует с государственными органами управления охраной труда, органами надзора и </w:t>
      </w:r>
      <w:proofErr w:type="gramStart"/>
      <w:r w:rsidRPr="006755CC">
        <w:t>контроля за</w:t>
      </w:r>
      <w:proofErr w:type="gramEnd"/>
      <w:r w:rsidRPr="006755CC">
        <w:t xml:space="preserve"> охраной труда, профессиональным союзом, службой охраны труда учреждения.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1.8. Для выполнения возложенных задач члены комитета (комиссии) получают соответствующую подготовку в области охраны труда по специальной программе на курсах за счет средств работодателя.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1.9. Комитет (комиссия) в своей деятельности руководствуется законодательными и иными нормативными правовыми актами Российской Федерации о труде и охране труда, коллективным договором и нормативными локальными актами учреждения.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  <w:rPr>
          <w:b/>
        </w:rPr>
      </w:pPr>
      <w:r w:rsidRPr="006755CC">
        <w:rPr>
          <w:b/>
        </w:rPr>
        <w:t>2. Задачи комитета (комиссии).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На комитет (комиссию) возлагаются следующие основные задачи: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2.1. Разработка на основе предложений сторон программы совместных действий работодателя, профессионального союза и иных уполномоченных работниками представительных органов по улучшению условий и охраны труда, предупреждению травматизма и профессиональных заболеваний.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2.2. Рассмотрение предложений по разработке организационно-технических и санитарно-оздоровительных мероприятий для подготовки проекта соответствующего раздела коллективного договора или соглашения по охране труда.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2.3. Анализ существующего состояния условий и охраны труда в учреждении и подготовка соответствующих предложений в пределах своей компетенции по решению проблем охраны труда.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2.4.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  <w:rPr>
          <w:b/>
        </w:rPr>
      </w:pPr>
      <w:r w:rsidRPr="006755CC">
        <w:rPr>
          <w:b/>
        </w:rPr>
        <w:t>3. Функции комитета (комиссии).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Для выполнения поставленных задач на комитет (комиссию) возлагаются следующие функции: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3.1. Рассмотрение предложений работодателя, профессионального союза, иных уполномоченных работниками представительных органов, а также работников по созданию здоровых и безопасных условий труда и проведения образовательного процесса, выработка рекомендаций, отвечающих требованиям сохранения жизни и здоровья работников и обучающихся (воспитанников) в процессе трудовой и образовательной деятельности.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3.2. Рассмотрение результатов обследования состояния условий и охраны труда на рабочих и учебных местах, участие в проведении обследований по обращениям работников и выработка рекомендаций по устранению выявленных нарушений.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3.3. Изучение причин травматизма и профессиональных заболеваний, анализ эффективности проводимых мероприятий по условиям и охране труда, подготовка информационно-аналитических материалов о фактическом состоянии охраны труда в учреждении.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3.4. Анализ хода и результатов аттестации рабочих мест по условиям труда, участие в подготовке учреждения к проведению обязательной сертификации рабочих и учебных мест на соответствие требованиям охраны труда.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 xml:space="preserve">3.5. Участие в разработке </w:t>
      </w:r>
      <w:proofErr w:type="gramStart"/>
      <w:r w:rsidRPr="006755CC">
        <w:t>проекта бюджета фонда охраны труда учреждения</w:t>
      </w:r>
      <w:proofErr w:type="gramEnd"/>
      <w:r w:rsidRPr="006755CC">
        <w:t>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 xml:space="preserve">3.6. Изучение состояния и использования санитарно-бытовых помещений и санитарно-гигиенических устройств, обеспечения работников и обучающихся спецодеждой, </w:t>
      </w:r>
      <w:proofErr w:type="spellStart"/>
      <w:r w:rsidRPr="006755CC">
        <w:t>спецобувью</w:t>
      </w:r>
      <w:proofErr w:type="spellEnd"/>
      <w:r w:rsidRPr="006755CC">
        <w:t xml:space="preserve"> и другими средствами индивидуальной защиты, правильности их применения.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lastRenderedPageBreak/>
        <w:t>3.7. Оказание содействия работодателю в организации в учреждении обучения безопасным приемам и методам выполнения работ, проведении своевременного и качественного инструктажа работников и обучающихся по безопасности труда.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3.8. Участие в работе по пропаганде охраны труда в учреждении, повышению ответственности работников и обучающихся (воспитанников) за соблюдение требований по охране труда.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  <w:rPr>
          <w:b/>
        </w:rPr>
      </w:pPr>
      <w:r w:rsidRPr="006755CC">
        <w:rPr>
          <w:b/>
        </w:rPr>
        <w:t>4. Права комитета (комиссии).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Для осуществления возложенных функций комитету (комиссии) предоставляются следующие права: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4.1. Получать от работодателя информацию о состоянии условий труда на рабочих и учебных местах, травматизма и профессиональных заболеваний, наличии опасных и вредных производственных факторов.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4.2. Заслушивать на своих заседаниях сообщения представителей работодателя по вопросам выполнения ими обязанностей по обеспечению здоровых и безопасных условий труда и проведения образовательного процесса, соблюдения гарантий права работников на охрану труда.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4.3. Участвовать в работе по формированию мероприятий коллективного договора или соглашения по охране труда по вопросам, находящимся в компетенции комитета (комиссии).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4.4. Вносить предложения работодателю о привлечении к дисциплинарной ответственности работников за нарушения требований норм, правил и инструкций по охране труда.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 xml:space="preserve">4.5. Обращаться </w:t>
      </w:r>
      <w:proofErr w:type="gramStart"/>
      <w:r w:rsidRPr="006755CC">
        <w:t>в соответствующие органы с требованием о привлечении к ответственности должностных лиц в случаях</w:t>
      </w:r>
      <w:proofErr w:type="gramEnd"/>
      <w:r w:rsidRPr="006755CC">
        <w:t xml:space="preserve"> нарушения ими законодательных и иных нормативных правовых актов по охране труда, сокрытия несчастных случаев и профессиональных заболеваний.</w:t>
      </w:r>
    </w:p>
    <w:p w:rsidR="006755CC" w:rsidRPr="006755CC" w:rsidRDefault="006755CC" w:rsidP="006755CC">
      <w:pPr>
        <w:pStyle w:val="a3"/>
        <w:spacing w:before="0" w:beforeAutospacing="0" w:after="0" w:afterAutospacing="0"/>
        <w:jc w:val="both"/>
      </w:pPr>
      <w:r w:rsidRPr="006755CC">
        <w:t>4.6. Вносить предложения работодателю о моральном и материальном поощрении работников трудового коллектива за активное участие в работе по созданию здоровых и безопасных условий труда и проведения образовательного процесса в учреждении.</w:t>
      </w:r>
    </w:p>
    <w:p w:rsidR="00FB7627" w:rsidRPr="006755CC" w:rsidRDefault="00D91782" w:rsidP="006755CC">
      <w:pPr>
        <w:spacing w:after="0" w:line="240" w:lineRule="auto"/>
        <w:rPr>
          <w:sz w:val="24"/>
          <w:szCs w:val="24"/>
        </w:rPr>
      </w:pPr>
    </w:p>
    <w:sectPr w:rsidR="00FB7627" w:rsidRPr="006755CC" w:rsidSect="00A43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5CC"/>
    <w:rsid w:val="000D2F8B"/>
    <w:rsid w:val="006755CC"/>
    <w:rsid w:val="00A43DEC"/>
    <w:rsid w:val="00A84917"/>
    <w:rsid w:val="00D1243F"/>
    <w:rsid w:val="00D81D5A"/>
    <w:rsid w:val="00D91782"/>
    <w:rsid w:val="00FD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DEC"/>
  </w:style>
  <w:style w:type="paragraph" w:styleId="2">
    <w:name w:val="heading 2"/>
    <w:basedOn w:val="a"/>
    <w:next w:val="a"/>
    <w:link w:val="20"/>
    <w:semiHidden/>
    <w:unhideWhenUsed/>
    <w:qFormat/>
    <w:rsid w:val="006755C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6755C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FR2">
    <w:name w:val="FR2"/>
    <w:rsid w:val="006755CC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1285</Words>
  <Characters>7326</Characters>
  <Application>Microsoft Office Word</Application>
  <DocSecurity>0</DocSecurity>
  <Lines>61</Lines>
  <Paragraphs>17</Paragraphs>
  <ScaleCrop>false</ScaleCrop>
  <Company/>
  <LinksUpToDate>false</LinksUpToDate>
  <CharactersWithSpaces>8594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4</cp:revision>
  <cp:lastPrinted>2014-03-22T12:14:00Z</cp:lastPrinted>
  <dcterms:created xsi:type="dcterms:W3CDTF">2014-03-20T12:45:00Z</dcterms:created>
  <dcterms:modified xsi:type="dcterms:W3CDTF">2014-03-22T12:14:00Z</dcterms:modified>
</cp:coreProperties>
</file>